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Concept maps</w:t>
      </w:r>
    </w:p>
    <w:p>
      <w:pPr>
        <w:pStyle w:val="Subtitle"/>
      </w:pPr>
      <w:r>
        <w:t xml:space="preserve">Vocabulary · Tier 3: subject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Students map how the key terms of a topic connect, writing a linking phrase on each line. The map shows whether they understand the relationships as well as the words.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Give students six to ten key terms from the unit on cards.</w:t>
      </w:r>
    </w:p>
    <w:p>
      <w:pPr>
        <w:pStyle w:val="ListParagraph"/>
        <w:numPr>
          <w:ilvl w:val="0"/>
          <w:numId w:val="1"/>
        </w:numPr>
      </w:pPr>
      <w:r>
        <w:t xml:space="preserve">Students arrange the cards to show how they connect.</w:t>
      </w:r>
    </w:p>
    <w:p>
      <w:pPr>
        <w:pStyle w:val="ListParagraph"/>
        <w:numPr>
          <w:ilvl w:val="0"/>
          <w:numId w:val="1"/>
        </w:numPr>
      </w:pPr>
      <w:r>
        <w:t xml:space="preserve">They draw lines between connected terms and write a linking phrase on each line, such as “is made of”, “causes” or “is a type of”.</w:t>
      </w:r>
    </w:p>
    <w:p>
      <w:pPr>
        <w:pStyle w:val="ListParagraph"/>
        <w:numPr>
          <w:ilvl w:val="0"/>
          <w:numId w:val="1"/>
        </w:numPr>
      </w:pPr>
      <w:r>
        <w:t xml:space="preserve">Pairs compare maps and explain their differences.</w:t>
      </w:r>
    </w:p>
    <w:p>
      <w:pPr>
        <w:pStyle w:val="ListParagraph"/>
        <w:numPr>
          <w:ilvl w:val="0"/>
          <w:numId w:val="1"/>
        </w:numPr>
      </w:pPr>
      <w:r>
        <w:t xml:space="preserve">Students use the linking phrases as sentences in their writing.</w:t>
      </w:r>
    </w:p>
    <w:p>
      <w:pPr>
        <w:pStyle w:val="Heading2"/>
      </w:pPr>
      <w:r>
        <w:t xml:space="preserve">In a lesson: Science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With cards for atom, element, compound, molecule and mixture, a pair writes “atoms of one type make an element” and “elements bonded together make a compound”. Their map shows they have confused compound and mixture, which the teacher picks up straight away.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Lines have no linking words, which hides misunderstandings.</w:t>
      </w:r>
    </w:p>
    <w:p>
      <w:pPr>
        <w:pStyle w:val="ListParagraph"/>
        <w:numPr>
          <w:ilvl w:val="0"/>
          <w:numId w:val="2"/>
        </w:numPr>
      </w:pPr>
      <w:r>
        <w:t xml:space="preserve">There are too many terms.</w:t>
      </w:r>
    </w:p>
    <w:p>
      <w:pPr>
        <w:pStyle w:val="ListParagraph"/>
        <w:numPr>
          <w:ilvl w:val="0"/>
          <w:numId w:val="2"/>
        </w:numPr>
      </w:pPr>
      <w:r>
        <w:t xml:space="preserve">It becomes a poster task instead of a thinking task.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Give linking phrases on cards to place on the lines.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Let students choose their own terms, then write a paragraph from the map.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Concept maps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