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Intervention plan and progress log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Target behaviour</w:t>
      </w:r>
    </w:p>
    <w:p>
      <w:r>
        <w:rPr>
          <w:i/>
        </w:rPr>
        <w:t xml:space="preserve">Describe it so that any adult would recognise it: what it looks like, where it happens, and how often.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Baseline data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Intervention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Intervention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Tier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often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Where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Goal</w:t>
      </w:r>
    </w:p>
    <w:p>
      <w:r>
        <w:rPr>
          <w:i/>
        </w:rPr>
        <w:t xml:space="preserve">By [date], [student] will [replacement behaviour] in [setting] on [4 out of 5] days, as measured by [data sheet].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Steps</w:t>
      </w:r>
    </w:p>
    <w:p>
      <w:pPr>
        <w:pStyle w:val="ListParagraph"/>
        <w:numPr>
          <w:ilvl w:val="0"/>
          <w:numId w:val="1"/>
        </w:numPr>
      </w:pPr>
    </w:p>
    <w:p>
      <w:pPr>
        <w:pStyle w:val="ListParagraph"/>
        <w:numPr>
          <w:ilvl w:val="0"/>
          <w:numId w:val="1"/>
        </w:numPr>
      </w:pPr>
    </w:p>
    <w:p>
      <w:pPr>
        <w:pStyle w:val="ListParagraph"/>
        <w:numPr>
          <w:ilvl w:val="0"/>
          <w:numId w:val="1"/>
        </w:numPr>
      </w:pPr>
    </w:p>
    <w:p>
      <w:pPr>
        <w:pStyle w:val="ListParagraph"/>
        <w:numPr>
          <w:ilvl w:val="0"/>
          <w:numId w:val="1"/>
        </w:numPr>
      </w:pPr>
    </w:p>
    <w:p>
      <w:pPr>
        <w:pStyle w:val="Heading2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Intervention plan and progress log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