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Quick wins tracker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641"/>
        <w:gridCol w:w="2919"/>
        <w:gridCol w:w="1641"/>
        <w:gridCol w:w="2919"/>
        <w:gridCol w:w="1641"/>
        <w:gridCol w:w="2919"/>
      </w:tblGrid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change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Owner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Last updated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Plan one or two wins deliberately</w:t>
      </w:r>
      <w:r>
        <w:t xml:space="preserve">, small and visible within a half-term, and look for the ones already happening. Always credit the people who made them happen, by name.</w:t>
      </w:r>
    </w:p>
    <w:tbl>
      <w:tblPr>
        <w:tblStyle w:val="TableGrid"/>
        <w:tblW w:w="13677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218"/>
        <w:gridCol w:w="2950"/>
        <w:gridCol w:w="2145"/>
        <w:gridCol w:w="2682"/>
        <w:gridCol w:w="1207"/>
        <w:gridCol w:w="1475"/>
      </w:tblGrid>
      <w:tr>
        <w:trPr>
          <w:tblHeader/>
          <w:cantSplit/>
        </w:trPr>
        <w:tc>
          <w:tcPr>
            <w:tcW w:w="321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win</w:t>
            </w:r>
          </w:p>
        </w:tc>
        <w:tc>
          <w:tcPr>
            <w:tcW w:w="295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Evidence</w:t>
            </w:r>
          </w:p>
        </w:tc>
        <w:tc>
          <w:tcPr>
            <w:tcW w:w="214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 made it happen</w:t>
            </w:r>
          </w:p>
        </w:tc>
        <w:tc>
          <w:tcPr>
            <w:tcW w:w="268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it was shared</w:t>
            </w:r>
          </w:p>
        </w:tc>
        <w:tc>
          <w:tcPr>
            <w:tcW w:w="120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When</w:t>
            </w:r>
          </w:p>
        </w:tc>
        <w:tc>
          <w:tcPr>
            <w:tcW w:w="147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Credited by name? (Y/N)</w:t>
            </w:r>
          </w:p>
        </w:tc>
      </w:tr>
      <w:tr>
        <w:trPr>
          <w:trHeight w:val="700"/>
          <w:cantSplit/>
        </w:trPr>
        <w:tc>
          <w:tcPr>
            <w:tcW w:w="3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4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8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4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8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4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8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4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8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4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8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4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8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4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8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4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8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4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8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4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8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75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Quick wins tracker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