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Functional behavior assessment (FBA)</w:t>
      </w:r>
    </w:p>
    <w:p>
      <w:pPr>
        <w:pStyle w:val="Subtitle"/>
      </w:pPr>
      <w:r>
        <w:t xml:space="preserve">Tier 3 (Intensive) intervention plan</w:t>
      </w:r>
    </w:p>
    <w:p>
      <w:pPr>
        <w:pStyle w:val="Heading1"/>
      </w:pPr>
      <w:r>
        <w:t xml:space="preserve">Student information</w:t>
      </w:r>
    </w:p>
    <w:tbl>
      <w:tblPr>
        <w:tblStyle w:val="TableGrid"/>
        <w:tblW w:w="100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814"/>
        <w:gridCol w:w="3226"/>
        <w:gridCol w:w="1814"/>
        <w:gridCol w:w="3226"/>
      </w:tblGrid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Student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Grade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Teacher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School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Start date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Review date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Target behavior</w:t>
      </w:r>
    </w:p>
    <w:p>
      <w:r>
        <w:rPr>
          <w:i/>
          <w:color w:val="595959"/>
        </w:rPr>
        <w:t xml:space="preserve">Describe the behavior so that any adult would recognize it (what it looks like, where, and how often).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Goal</w:t>
      </w:r>
    </w:p>
    <w:p>
      <w:r>
        <w:rPr>
          <w:i/>
          <w:color w:val="595959"/>
        </w:rPr>
        <w:t xml:space="preserve">Example: “By [date], [student] will [replacement behavior] in [setting] on [4 out of 5] days, as measured by [data sheet].”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About this strategy</w:t>
      </w:r>
    </w:p>
    <w:p>
      <w:r>
        <w:t xml:space="preserve">A team process to figure out why a behavior happens by gathering interviews, observations, and data.</w:t>
      </w:r>
    </w:p>
    <w:p>
      <w:pPr>
        <w:pStyle w:val="Heading2"/>
      </w:pPr>
      <w:r>
        <w:t xml:space="preserve">Why it works</w:t>
      </w:r>
    </w:p>
    <w:p>
      <w:pPr>
        <w:pStyle w:val="ListParagraph"/>
        <w:numPr>
          <w:ilvl w:val="0"/>
          <w:numId w:val="1"/>
        </w:numPr>
      </w:pPr>
      <w:r>
        <w:t xml:space="preserve">Interventions that match the function of behavior work far better</w:t>
      </w:r>
    </w:p>
    <w:p>
      <w:pPr>
        <w:pStyle w:val="ListParagraph"/>
        <w:numPr>
          <w:ilvl w:val="0"/>
          <w:numId w:val="1"/>
        </w:numPr>
      </w:pPr>
      <w:r>
        <w:t xml:space="preserve">Replaces guesswork with evidence</w:t>
      </w:r>
    </w:p>
    <w:p>
      <w:pPr>
        <w:pStyle w:val="ListParagraph"/>
        <w:numPr>
          <w:ilvl w:val="0"/>
          <w:numId w:val="1"/>
        </w:numPr>
      </w:pPr>
      <w:r>
        <w:t xml:space="preserve">Required in many situations for students with disabilities</w:t>
      </w:r>
    </w:p>
    <w:p>
      <w:pPr>
        <w:pStyle w:val="Heading1"/>
      </w:pPr>
      <w:r>
        <w:t xml:space="preserve">Implementation steps</w:t>
      </w:r>
    </w:p>
    <w:p>
      <w:r>
        <w:rPr>
          <w:i/>
          <w:color w:val="595959"/>
        </w:rPr>
        <w:t xml:space="preserve">Edit these steps to fit your classroom. Cross out anything that doesn’t apply.</w:t>
      </w:r>
    </w:p>
    <w:p>
      <w:pPr>
        <w:pStyle w:val="ListParagraph"/>
        <w:numPr>
          <w:ilvl w:val="0"/>
          <w:numId w:val="2"/>
        </w:numPr>
      </w:pPr>
      <w:r>
        <w:t xml:space="preserve">Form a team: teacher, family, administrator, and a behavior specialist or school psychologist.</w:t>
      </w:r>
    </w:p>
    <w:p>
      <w:pPr>
        <w:pStyle w:val="ListParagraph"/>
        <w:numPr>
          <w:ilvl w:val="0"/>
          <w:numId w:val="2"/>
        </w:numPr>
      </w:pPr>
      <w:r>
        <w:t xml:space="preserve">Define the target behavior clearly and measurably.</w:t>
      </w:r>
    </w:p>
    <w:p>
      <w:pPr>
        <w:pStyle w:val="ListParagraph"/>
        <w:numPr>
          <w:ilvl w:val="0"/>
          <w:numId w:val="2"/>
        </w:numPr>
      </w:pPr>
      <w:r>
        <w:t xml:space="preserve">Gather information: records review, teacher and family interviews, and student interview when appropriate.</w:t>
      </w:r>
    </w:p>
    <w:p>
      <w:pPr>
        <w:pStyle w:val="ListParagraph"/>
        <w:numPr>
          <w:ilvl w:val="0"/>
          <w:numId w:val="2"/>
        </w:numPr>
      </w:pPr>
      <w:r>
        <w:t xml:space="preserve">Collect direct observation data (ABC logs) across several settings and days.</w:t>
      </w:r>
    </w:p>
    <w:p>
      <w:pPr>
        <w:pStyle w:val="ListParagraph"/>
        <w:numPr>
          <w:ilvl w:val="0"/>
          <w:numId w:val="2"/>
        </w:numPr>
      </w:pPr>
      <w:r>
        <w:t xml:space="preserve">Look for patterns: when, where, with whom, and what happens after.</w:t>
      </w:r>
    </w:p>
    <w:p>
      <w:pPr>
        <w:pStyle w:val="ListParagraph"/>
        <w:numPr>
          <w:ilvl w:val="0"/>
          <w:numId w:val="2"/>
        </w:numPr>
      </w:pPr>
      <w:r>
        <w:t xml:space="preserve">Write a hypothesis statement: “When [trigger], [student] will [behavior] in order to [function].”</w:t>
      </w:r>
    </w:p>
    <w:p>
      <w:pPr>
        <w:pStyle w:val="ListParagraph"/>
        <w:numPr>
          <w:ilvl w:val="0"/>
          <w:numId w:val="2"/>
        </w:numPr>
      </w:pPr>
      <w:r>
        <w:t xml:space="preserve">Use the hypothesis to build a behavior intervention plan.</w:t>
      </w:r>
    </w:p>
    <w:p>
      <w:pPr>
        <w:pStyle w:val="Heading2"/>
      </w:pPr>
      <w:r>
        <w:t xml:space="preserve">Tips</w:t>
      </w:r>
    </w:p>
    <w:p>
      <w:pPr>
        <w:pStyle w:val="ListParagraph"/>
        <w:numPr>
          <w:ilvl w:val="0"/>
          <w:numId w:val="3"/>
        </w:numPr>
      </w:pPr>
      <w:r>
        <w:t xml:space="preserve">Follow your school’s procedures and consent requirements.</w:t>
      </w:r>
    </w:p>
    <w:p>
      <w:pPr>
        <w:pStyle w:val="ListParagraph"/>
        <w:numPr>
          <w:ilvl w:val="0"/>
          <w:numId w:val="3"/>
        </w:numPr>
      </w:pPr>
      <w:r>
        <w:t xml:space="preserve">Look for “setting events” too: sleep, hunger, medication changes, conflicts at home.</w:t>
      </w:r>
    </w:p>
    <w:p>
      <w:pPr>
        <w:pStyle w:val="ListParagraph"/>
        <w:numPr>
          <w:ilvl w:val="0"/>
          <w:numId w:val="3"/>
        </w:numPr>
      </w:pPr>
      <w:r>
        <w:t xml:space="preserve">An FBA is only useful if it leads to a plan.</w:t>
      </w: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rPr>
          <w:b/>
        </w:rPr>
        <w:t xml:space="preserve">Templates for this strategy:</w:t>
      </w:r>
      <w:r>
        <w:t xml:space="preserve"> FBA interview and summary, ABC observation log, Frequency tally sheet, On-task interval recording</w:t>
      </w:r>
    </w:p>
    <w:p>
      <w:pPr>
        <w:pStyle w:val="Heading1"/>
      </w:pPr>
      <w:r>
        <w:t xml:space="preserve">Who is involved</w:t>
      </w:r>
    </w:p>
    <w:tbl>
      <w:tblPr>
        <w:tblStyle w:val="TableGrid"/>
        <w:tblW w:w="10078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085"/>
        <w:gridCol w:w="2780"/>
        <w:gridCol w:w="5213"/>
      </w:tblGrid>
      <w:tr>
        <w:trPr>
          <w:tblHeader/>
          <w:cantSplit/>
        </w:trPr>
        <w:tc>
          <w:tcPr>
            <w:tcW w:w="2085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Role</w:t>
            </w:r>
          </w:p>
        </w:tc>
        <w:tc>
          <w:tcPr>
            <w:tcW w:w="278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Name</w:t>
            </w:r>
          </w:p>
        </w:tc>
        <w:tc>
          <w:tcPr>
            <w:tcW w:w="521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Responsibility</w:t>
            </w:r>
          </w:p>
        </w:tc>
      </w:tr>
      <w:tr>
        <w:trPr>
          <w:trHeight w:val="560"/>
          <w:cantSplit/>
        </w:trPr>
        <w:tc>
          <w:tcPr>
            <w:tcW w:w="20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Lead</w:t>
            </w:r>
          </w:p>
        </w:tc>
        <w:tc>
          <w:tcPr>
            <w:tcW w:w="27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21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Support</w:t>
            </w:r>
          </w:p>
        </w:tc>
        <w:tc>
          <w:tcPr>
            <w:tcW w:w="27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21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Family contact</w:t>
            </w:r>
          </w:p>
        </w:tc>
        <w:tc>
          <w:tcPr>
            <w:tcW w:w="27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213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Progress log</w:t>
      </w:r>
    </w:p>
    <w:tbl>
      <w:tblPr>
        <w:tblStyle w:val="TableGrid"/>
        <w:tblW w:w="10078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527"/>
        <w:gridCol w:w="3054"/>
        <w:gridCol w:w="3054"/>
        <w:gridCol w:w="2443"/>
      </w:tblGrid>
      <w:tr>
        <w:trPr>
          <w:tblHeader/>
          <w:cantSplit/>
        </w:trPr>
        <w:tc>
          <w:tcPr>
            <w:tcW w:w="1527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30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What we did</w:t>
            </w:r>
          </w:p>
        </w:tc>
        <w:tc>
          <w:tcPr>
            <w:tcW w:w="30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Data / what we noticed</w:t>
            </w:r>
          </w:p>
        </w:tc>
        <w:tc>
          <w:tcPr>
            <w:tcW w:w="244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Next step</w:t>
            </w: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Review decision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Continue as written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Adjust the plan (describe below)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Fade the support: goal met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Move to more intensive support</w:t>
      </w:r>
    </w:p>
    <w:p>
      <w:pPr>
        <w:pStyle w:val="Heading2"/>
      </w:pPr>
      <w:r>
        <w:t xml:space="preserve">Notes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2240" w:h="15840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0080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Functional behavior assessment (FBA)</dc:title>
  <dc:creator>Human Principals (humanprincipals.com)</dc:creator>
  <cp:lastModifiedBy>Human Principals (humanprincipals.com)</cp:lastModifiedBy>
  <dc:language>en-US</dc:language>
  <dcterms:created xsi:type="dcterms:W3CDTF">2026-10-11T12:36:57Z</dcterms:created>
  <dcterms:modified xsi:type="dcterms:W3CDTF">2026-10-11T12:36:57Z</dcterms:modified>
</cp:coreProperties>
</file>