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My calm-down plan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Things that make me upset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my body feels when I start to get upset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face gets hot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heart beats fast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clench my fists or jaw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want to cry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My stomach hurts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I want to run away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p>
      <w:pPr>
        <w:pStyle w:val="Heading2"/>
      </w:pPr>
      <w:r>
        <w:t xml:space="preserve">Things I can do to calm down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Take 5 slow, deep breaths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Count to 10 (or backward from 20)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Squeeze a stress ball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Get a drink of water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Draw or write about it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Use the calm-down space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Ask for a break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Talk to ____________________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p>
      <w:pPr>
        <w:pStyle w:val="Heading2"/>
      </w:pPr>
      <w:r>
        <w:t xml:space="preserve">Adults who can help me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When I’m calm again, I will…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 signature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 signature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My calm-down plan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